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A7" w:rsidRPr="00465BA7" w:rsidRDefault="00465BA7" w:rsidP="00465BA7">
      <w:pPr>
        <w:spacing w:before="100" w:beforeAutospacing="1" w:after="100" w:afterAutospacing="1" w:line="240" w:lineRule="auto"/>
        <w:jc w:val="center"/>
        <w:outlineLvl w:val="0"/>
        <w:rPr>
          <w:rFonts w:ascii="Harrington" w:eastAsia="Times New Roman" w:hAnsi="Harrington" w:cs="Times New Roman"/>
          <w:b/>
          <w:bCs/>
          <w:kern w:val="36"/>
          <w:sz w:val="48"/>
          <w:szCs w:val="48"/>
        </w:rPr>
      </w:pPr>
      <w:r w:rsidRPr="00465BA7">
        <w:rPr>
          <w:rFonts w:ascii="Harrington" w:eastAsia="Times New Roman" w:hAnsi="Harrington" w:cs="Times New Roman"/>
          <w:b/>
          <w:bCs/>
          <w:kern w:val="36"/>
          <w:sz w:val="48"/>
          <w:szCs w:val="48"/>
        </w:rPr>
        <w:t>How to Read Shakespeare Aloud</w:t>
      </w:r>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 xml:space="preserve">By </w:t>
      </w:r>
      <w:hyperlink r:id="rId6" w:history="1">
        <w:r w:rsidRPr="00465BA7">
          <w:rPr>
            <w:rFonts w:ascii="Times New Roman" w:eastAsia="Times New Roman" w:hAnsi="Times New Roman" w:cs="Times New Roman"/>
            <w:sz w:val="24"/>
            <w:szCs w:val="24"/>
          </w:rPr>
          <w:t>Lee Jamieson</w:t>
        </w:r>
      </w:hyperlink>
      <w:r w:rsidRPr="00465BA7">
        <w:rPr>
          <w:rFonts w:ascii="Times New Roman" w:eastAsia="Times New Roman" w:hAnsi="Times New Roman" w:cs="Times New Roman"/>
          <w:sz w:val="24"/>
          <w:szCs w:val="24"/>
        </w:rPr>
        <w:t>, About.com Guide</w:t>
      </w:r>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The idea of performing a Shakespeare speech fills many young actors with fear. However, you should remember that Shakespeare was an actor himself and wrote for fellow performers. Forget criticism and textual analysis because everything an actor needs is right there in the dialogue – you just need to know what you’re looking for.</w:t>
      </w:r>
    </w:p>
    <w:p w:rsidR="00465BA7" w:rsidRPr="00465BA7" w:rsidRDefault="00465BA7" w:rsidP="00465BA7">
      <w:pPr>
        <w:spacing w:before="100" w:beforeAutospacing="1" w:after="100" w:afterAutospacing="1" w:line="240" w:lineRule="auto"/>
        <w:outlineLvl w:val="2"/>
        <w:rPr>
          <w:rFonts w:ascii="Harrington" w:eastAsia="Times New Roman" w:hAnsi="Harrington" w:cs="Times New Roman"/>
          <w:b/>
          <w:bCs/>
          <w:sz w:val="27"/>
          <w:szCs w:val="27"/>
        </w:rPr>
      </w:pPr>
      <w:r w:rsidRPr="00465BA7">
        <w:rPr>
          <w:rFonts w:ascii="Harrington" w:eastAsia="Times New Roman" w:hAnsi="Harrington" w:cs="Times New Roman"/>
          <w:b/>
          <w:bCs/>
          <w:sz w:val="27"/>
          <w:szCs w:val="27"/>
        </w:rPr>
        <w:t>Clues in the imagery</w:t>
      </w:r>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 xml:space="preserve">Elizabethan theater didn’t rely on scenery and lighting to create a scene, so Shakespeare had to carefully choose language that created the right landscapes and moods for his plays. For example, read aloud this passage from </w:t>
      </w:r>
      <w:r w:rsidRPr="00465BA7">
        <w:rPr>
          <w:rFonts w:ascii="Times New Roman" w:eastAsia="Times New Roman" w:hAnsi="Times New Roman" w:cs="Times New Roman"/>
          <w:i/>
          <w:iCs/>
          <w:sz w:val="24"/>
          <w:szCs w:val="24"/>
        </w:rPr>
        <w:t>A Midsummer Night’s Dream</w:t>
      </w:r>
      <w:r w:rsidRPr="00465BA7">
        <w:rPr>
          <w:rFonts w:ascii="Times New Roman" w:eastAsia="Times New Roman" w:hAnsi="Times New Roman" w:cs="Times New Roman"/>
          <w:sz w:val="24"/>
          <w:szCs w:val="24"/>
        </w:rPr>
        <w:t xml:space="preserve"> where Puck describes a place in the forest:</w:t>
      </w:r>
    </w:p>
    <w:p w:rsidR="00465BA7" w:rsidRPr="00465BA7" w:rsidRDefault="00465BA7" w:rsidP="00465BA7">
      <w:pPr>
        <w:spacing w:after="100"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I know a bank whereon the wild thyme blows</w:t>
      </w:r>
      <w:proofErr w:type="gramStart"/>
      <w:r w:rsidRPr="00465BA7">
        <w:rPr>
          <w:rFonts w:ascii="Times New Roman" w:eastAsia="Times New Roman" w:hAnsi="Times New Roman" w:cs="Times New Roman"/>
          <w:sz w:val="24"/>
          <w:szCs w:val="24"/>
        </w:rPr>
        <w:t>,</w:t>
      </w:r>
      <w:proofErr w:type="gramEnd"/>
      <w:r w:rsidRPr="00465BA7">
        <w:rPr>
          <w:rFonts w:ascii="Times New Roman" w:eastAsia="Times New Roman" w:hAnsi="Times New Roman" w:cs="Times New Roman"/>
          <w:sz w:val="24"/>
          <w:szCs w:val="24"/>
        </w:rPr>
        <w:br/>
        <w:t xml:space="preserve">Where oxlips and nodding violet grows. </w:t>
      </w:r>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This speech is loaded with words to suggest the dream-like quality of the text. This is a clue from Shakespeare on how to read the speech.</w:t>
      </w:r>
    </w:p>
    <w:p w:rsidR="00465BA7" w:rsidRPr="00465BA7" w:rsidRDefault="00465BA7" w:rsidP="00465BA7">
      <w:pPr>
        <w:spacing w:before="100" w:beforeAutospacing="1" w:after="100" w:afterAutospacing="1" w:line="240" w:lineRule="auto"/>
        <w:outlineLvl w:val="2"/>
        <w:rPr>
          <w:rFonts w:ascii="Harrington" w:eastAsia="Times New Roman" w:hAnsi="Harrington" w:cs="Times New Roman"/>
          <w:b/>
          <w:bCs/>
          <w:sz w:val="27"/>
          <w:szCs w:val="27"/>
        </w:rPr>
      </w:pPr>
      <w:r w:rsidRPr="00465BA7">
        <w:rPr>
          <w:rFonts w:ascii="Harrington" w:eastAsia="Times New Roman" w:hAnsi="Harrington" w:cs="Times New Roman"/>
          <w:b/>
          <w:bCs/>
          <w:sz w:val="27"/>
          <w:szCs w:val="27"/>
        </w:rPr>
        <w:t>Clues in the punctuation</w:t>
      </w:r>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Shakespeare's use of punctuation was very different – he used it to signal how each line should be delivered. Punctuation forces the reader to pause and slows down the pace of the text. Lines without punctuation naturally seem to gather momentum and emotional energy.</w:t>
      </w:r>
    </w:p>
    <w:p w:rsidR="00465BA7" w:rsidRPr="00465BA7" w:rsidRDefault="00465BA7" w:rsidP="00465BA7">
      <w:pPr>
        <w:numPr>
          <w:ilvl w:val="0"/>
          <w:numId w:val="3"/>
        </w:numPr>
        <w:spacing w:before="100" w:beforeAutospacing="1" w:after="240" w:line="240" w:lineRule="auto"/>
        <w:rPr>
          <w:rFonts w:ascii="Times New Roman" w:eastAsia="Times New Roman" w:hAnsi="Times New Roman" w:cs="Times New Roman"/>
          <w:sz w:val="24"/>
          <w:szCs w:val="24"/>
        </w:rPr>
      </w:pPr>
      <w:r w:rsidRPr="00465BA7">
        <w:rPr>
          <w:rFonts w:ascii="Harrington" w:eastAsia="Times New Roman" w:hAnsi="Harrington" w:cs="Times New Roman"/>
          <w:b/>
          <w:bCs/>
          <w:sz w:val="24"/>
          <w:szCs w:val="24"/>
        </w:rPr>
        <w:t xml:space="preserve">Full stop (.) </w:t>
      </w:r>
      <w:r w:rsidRPr="00465BA7">
        <w:rPr>
          <w:rFonts w:ascii="Harrington" w:eastAsia="Times New Roman" w:hAnsi="Harrington" w:cs="Times New Roman"/>
          <w:sz w:val="24"/>
          <w:szCs w:val="24"/>
        </w:rPr>
        <w:br/>
      </w:r>
      <w:r w:rsidRPr="00465BA7">
        <w:rPr>
          <w:rFonts w:ascii="Times New Roman" w:eastAsia="Times New Roman" w:hAnsi="Times New Roman" w:cs="Times New Roman"/>
          <w:sz w:val="24"/>
          <w:szCs w:val="24"/>
        </w:rPr>
        <w:t xml:space="preserve">Full stops naturally bring the sense and energy of the line to a close. </w:t>
      </w:r>
    </w:p>
    <w:p w:rsidR="00465BA7" w:rsidRPr="00465BA7" w:rsidRDefault="00465BA7" w:rsidP="00465BA7">
      <w:pPr>
        <w:numPr>
          <w:ilvl w:val="0"/>
          <w:numId w:val="3"/>
        </w:numPr>
        <w:spacing w:before="100" w:beforeAutospacing="1" w:after="240" w:line="240" w:lineRule="auto"/>
        <w:rPr>
          <w:rFonts w:ascii="Times New Roman" w:eastAsia="Times New Roman" w:hAnsi="Times New Roman" w:cs="Times New Roman"/>
          <w:sz w:val="24"/>
          <w:szCs w:val="24"/>
        </w:rPr>
      </w:pPr>
      <w:r w:rsidRPr="00465BA7">
        <w:rPr>
          <w:rFonts w:ascii="Harrington" w:eastAsia="Times New Roman" w:hAnsi="Harrington" w:cs="Times New Roman"/>
          <w:b/>
          <w:bCs/>
          <w:sz w:val="24"/>
          <w:szCs w:val="24"/>
        </w:rPr>
        <w:t>Infrequent commas (,</w:t>
      </w:r>
      <w:proofErr w:type="gramStart"/>
      <w:r w:rsidRPr="00465BA7">
        <w:rPr>
          <w:rFonts w:ascii="Harrington" w:eastAsia="Times New Roman" w:hAnsi="Harrington" w:cs="Times New Roman"/>
          <w:b/>
          <w:bCs/>
          <w:sz w:val="24"/>
          <w:szCs w:val="24"/>
        </w:rPr>
        <w:t>)</w:t>
      </w:r>
      <w:proofErr w:type="gramEnd"/>
      <w:r w:rsidRPr="00465BA7">
        <w:rPr>
          <w:rFonts w:ascii="Harrington" w:eastAsia="Times New Roman" w:hAnsi="Harrington" w:cs="Times New Roman"/>
          <w:sz w:val="24"/>
          <w:szCs w:val="24"/>
        </w:rPr>
        <w:br/>
      </w:r>
      <w:r w:rsidRPr="00465BA7">
        <w:rPr>
          <w:rFonts w:ascii="Times New Roman" w:eastAsia="Times New Roman" w:hAnsi="Times New Roman" w:cs="Times New Roman"/>
          <w:sz w:val="24"/>
          <w:szCs w:val="24"/>
        </w:rPr>
        <w:t xml:space="preserve">A comma forces a slight pause in delivery to reflect a tiny development or shift in the character’s thought process. </w:t>
      </w:r>
      <w:r w:rsidRPr="00465BA7">
        <w:rPr>
          <w:rFonts w:ascii="Times New Roman" w:eastAsia="Times New Roman" w:hAnsi="Times New Roman" w:cs="Times New Roman"/>
          <w:sz w:val="24"/>
          <w:szCs w:val="24"/>
        </w:rPr>
        <w:br/>
      </w:r>
      <w:r w:rsidRPr="00465BA7">
        <w:rPr>
          <w:rFonts w:ascii="Times New Roman" w:eastAsia="Times New Roman" w:hAnsi="Times New Roman" w:cs="Times New Roman"/>
          <w:sz w:val="24"/>
          <w:szCs w:val="24"/>
        </w:rPr>
        <w:br/>
        <w:t xml:space="preserve">For example, read aloud </w:t>
      </w:r>
      <w:proofErr w:type="spellStart"/>
      <w:r w:rsidRPr="00465BA7">
        <w:rPr>
          <w:rFonts w:ascii="Times New Roman" w:eastAsia="Times New Roman" w:hAnsi="Times New Roman" w:cs="Times New Roman"/>
          <w:sz w:val="24"/>
          <w:szCs w:val="24"/>
        </w:rPr>
        <w:t>Malvolio’s</w:t>
      </w:r>
      <w:proofErr w:type="spellEnd"/>
      <w:r w:rsidRPr="00465BA7">
        <w:rPr>
          <w:rFonts w:ascii="Times New Roman" w:eastAsia="Times New Roman" w:hAnsi="Times New Roman" w:cs="Times New Roman"/>
          <w:sz w:val="24"/>
          <w:szCs w:val="24"/>
        </w:rPr>
        <w:t xml:space="preserve"> line from </w:t>
      </w:r>
      <w:r w:rsidRPr="00465BA7">
        <w:rPr>
          <w:rFonts w:ascii="Times New Roman" w:eastAsia="Times New Roman" w:hAnsi="Times New Roman" w:cs="Times New Roman"/>
          <w:i/>
          <w:iCs/>
          <w:sz w:val="24"/>
          <w:szCs w:val="24"/>
        </w:rPr>
        <w:t>Twelfth Night</w:t>
      </w:r>
      <w:r w:rsidRPr="00465BA7">
        <w:rPr>
          <w:rFonts w:ascii="Times New Roman" w:eastAsia="Times New Roman" w:hAnsi="Times New Roman" w:cs="Times New Roman"/>
          <w:sz w:val="24"/>
          <w:szCs w:val="24"/>
        </w:rPr>
        <w:t xml:space="preserve">: “Some are born great, some achieve greatness, and some have greatness thrust upon them.” Did you notice how the commas forced you to pause and split this sentence into three parts? </w:t>
      </w:r>
    </w:p>
    <w:p w:rsidR="00465BA7" w:rsidRPr="00465BA7" w:rsidRDefault="00465BA7" w:rsidP="00465B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BA7">
        <w:rPr>
          <w:rFonts w:ascii="Harrington" w:eastAsia="Times New Roman" w:hAnsi="Harrington" w:cs="Times New Roman"/>
          <w:b/>
          <w:bCs/>
          <w:sz w:val="24"/>
          <w:szCs w:val="24"/>
        </w:rPr>
        <w:t>Repetition of commas (,</w:t>
      </w:r>
      <w:proofErr w:type="gramStart"/>
      <w:r w:rsidRPr="00465BA7">
        <w:rPr>
          <w:rFonts w:ascii="Harrington" w:eastAsia="Times New Roman" w:hAnsi="Harrington" w:cs="Times New Roman"/>
          <w:b/>
          <w:bCs/>
          <w:sz w:val="24"/>
          <w:szCs w:val="24"/>
        </w:rPr>
        <w:t>)</w:t>
      </w:r>
      <w:proofErr w:type="gramEnd"/>
      <w:r w:rsidRPr="00465BA7">
        <w:rPr>
          <w:rFonts w:ascii="Harrington" w:eastAsia="Times New Roman" w:hAnsi="Harrington" w:cs="Times New Roman"/>
          <w:sz w:val="24"/>
          <w:szCs w:val="24"/>
        </w:rPr>
        <w:br/>
      </w:r>
      <w:r w:rsidRPr="00465BA7">
        <w:rPr>
          <w:rFonts w:ascii="Times New Roman" w:eastAsia="Times New Roman" w:hAnsi="Times New Roman" w:cs="Times New Roman"/>
          <w:sz w:val="24"/>
          <w:szCs w:val="24"/>
        </w:rPr>
        <w:t xml:space="preserve">Commas can also cause a line to gather in emotional intensity. If you see lots of commas together, evenly spaced and splitting the lines into small snappy chunks, then this is Shakespeare’s way of asking you to emotionally invest in the dialogue and build up its rhythmic intensity, as in this example from </w:t>
      </w:r>
      <w:r w:rsidRPr="00465BA7">
        <w:rPr>
          <w:rFonts w:ascii="Times New Roman" w:eastAsia="Times New Roman" w:hAnsi="Times New Roman" w:cs="Times New Roman"/>
          <w:i/>
          <w:iCs/>
          <w:sz w:val="24"/>
          <w:szCs w:val="24"/>
        </w:rPr>
        <w:t>King Lear</w:t>
      </w:r>
      <w:r w:rsidRPr="00465BA7">
        <w:rPr>
          <w:rFonts w:ascii="Times New Roman" w:eastAsia="Times New Roman" w:hAnsi="Times New Roman" w:cs="Times New Roman"/>
          <w:sz w:val="24"/>
          <w:szCs w:val="24"/>
        </w:rPr>
        <w:t xml:space="preserve">: </w:t>
      </w:r>
    </w:p>
    <w:p w:rsidR="00465BA7" w:rsidRPr="00465BA7" w:rsidRDefault="00465BA7" w:rsidP="00465BA7">
      <w:pPr>
        <w:spacing w:before="100" w:beforeAutospacing="1" w:after="100" w:afterAutospacing="1" w:line="240" w:lineRule="auto"/>
        <w:ind w:left="720"/>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lastRenderedPageBreak/>
        <w:t>... No, no, no life!</w:t>
      </w:r>
      <w:r w:rsidRPr="00465BA7">
        <w:rPr>
          <w:rFonts w:ascii="Times New Roman" w:eastAsia="Times New Roman" w:hAnsi="Times New Roman" w:cs="Times New Roman"/>
          <w:sz w:val="24"/>
          <w:szCs w:val="24"/>
        </w:rPr>
        <w:br/>
        <w:t>Why should a dog, a horse, a rat have life</w:t>
      </w:r>
      <w:proofErr w:type="gramStart"/>
      <w:r w:rsidRPr="00465BA7">
        <w:rPr>
          <w:rFonts w:ascii="Times New Roman" w:eastAsia="Times New Roman" w:hAnsi="Times New Roman" w:cs="Times New Roman"/>
          <w:sz w:val="24"/>
          <w:szCs w:val="24"/>
        </w:rPr>
        <w:t>,</w:t>
      </w:r>
      <w:proofErr w:type="gramEnd"/>
      <w:r w:rsidRPr="00465BA7">
        <w:rPr>
          <w:rFonts w:ascii="Times New Roman" w:eastAsia="Times New Roman" w:hAnsi="Times New Roman" w:cs="Times New Roman"/>
          <w:sz w:val="24"/>
          <w:szCs w:val="24"/>
        </w:rPr>
        <w:br/>
        <w:t xml:space="preserve">And thou no breath at all? </w:t>
      </w:r>
      <w:proofErr w:type="spellStart"/>
      <w:r w:rsidRPr="00465BA7">
        <w:rPr>
          <w:rFonts w:ascii="Times New Roman" w:eastAsia="Times New Roman" w:hAnsi="Times New Roman" w:cs="Times New Roman"/>
          <w:sz w:val="24"/>
          <w:szCs w:val="24"/>
        </w:rPr>
        <w:t>Thou’it</w:t>
      </w:r>
      <w:proofErr w:type="spellEnd"/>
      <w:r w:rsidRPr="00465BA7">
        <w:rPr>
          <w:rFonts w:ascii="Times New Roman" w:eastAsia="Times New Roman" w:hAnsi="Times New Roman" w:cs="Times New Roman"/>
          <w:sz w:val="24"/>
          <w:szCs w:val="24"/>
        </w:rPr>
        <w:t xml:space="preserve"> come no more</w:t>
      </w:r>
      <w:proofErr w:type="gramStart"/>
      <w:r w:rsidRPr="00465BA7">
        <w:rPr>
          <w:rFonts w:ascii="Times New Roman" w:eastAsia="Times New Roman" w:hAnsi="Times New Roman" w:cs="Times New Roman"/>
          <w:sz w:val="24"/>
          <w:szCs w:val="24"/>
        </w:rPr>
        <w:t>;</w:t>
      </w:r>
      <w:proofErr w:type="gramEnd"/>
      <w:r w:rsidRPr="00465BA7">
        <w:rPr>
          <w:rFonts w:ascii="Times New Roman" w:eastAsia="Times New Roman" w:hAnsi="Times New Roman" w:cs="Times New Roman"/>
          <w:sz w:val="24"/>
          <w:szCs w:val="24"/>
        </w:rPr>
        <w:br/>
        <w:t xml:space="preserve">Never, never, never, never, never. </w:t>
      </w:r>
    </w:p>
    <w:p w:rsidR="00465BA7" w:rsidRPr="00465BA7" w:rsidRDefault="00465BA7" w:rsidP="00465BA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5BA7">
        <w:rPr>
          <w:rFonts w:ascii="Harrington" w:eastAsia="Times New Roman" w:hAnsi="Harrington" w:cs="Times New Roman"/>
          <w:b/>
          <w:bCs/>
          <w:sz w:val="24"/>
          <w:szCs w:val="24"/>
        </w:rPr>
        <w:t>Colon (:)</w:t>
      </w:r>
      <w:r w:rsidRPr="00465BA7">
        <w:rPr>
          <w:rFonts w:ascii="Harrington" w:eastAsia="Times New Roman" w:hAnsi="Harrington" w:cs="Times New Roman"/>
          <w:sz w:val="24"/>
          <w:szCs w:val="24"/>
        </w:rPr>
        <w:br/>
      </w:r>
      <w:r w:rsidRPr="00465BA7">
        <w:rPr>
          <w:rFonts w:ascii="Times New Roman" w:eastAsia="Times New Roman" w:hAnsi="Times New Roman" w:cs="Times New Roman"/>
          <w:sz w:val="24"/>
          <w:szCs w:val="24"/>
        </w:rPr>
        <w:t xml:space="preserve">A colon signals that the next line should sound as if it is responding to the previous line, as in Hamlet’s “To be, or not to be: that is the question.” </w:t>
      </w:r>
    </w:p>
    <w:p w:rsidR="00465BA7" w:rsidRPr="00465BA7" w:rsidRDefault="00465BA7" w:rsidP="00465BA7">
      <w:pPr>
        <w:spacing w:before="100" w:beforeAutospacing="1" w:after="100" w:afterAutospacing="1" w:line="240" w:lineRule="auto"/>
        <w:outlineLvl w:val="2"/>
        <w:rPr>
          <w:rFonts w:ascii="Harrington" w:eastAsia="Times New Roman" w:hAnsi="Harrington" w:cs="Times New Roman"/>
          <w:b/>
          <w:bCs/>
          <w:sz w:val="27"/>
          <w:szCs w:val="27"/>
        </w:rPr>
      </w:pPr>
      <w:r w:rsidRPr="00465BA7">
        <w:rPr>
          <w:rFonts w:ascii="Harrington" w:eastAsia="Times New Roman" w:hAnsi="Harrington" w:cs="Times New Roman"/>
          <w:b/>
          <w:bCs/>
          <w:sz w:val="27"/>
          <w:szCs w:val="27"/>
        </w:rPr>
        <w:t>Do Not Add Punctuation</w:t>
      </w:r>
      <w:bookmarkStart w:id="0" w:name="_GoBack"/>
      <w:bookmarkEnd w:id="0"/>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If you’re reading aloud a speech written in verse, you may feel the need to pause at the end of each line. Do not do this unless the punctuation specifically requires you to do so. Try to carry the sense of what you’re saying into the next line and you’ll soon discover the correct rhythm of the speech.</w:t>
      </w:r>
    </w:p>
    <w:p w:rsidR="00465BA7" w:rsidRPr="00465BA7" w:rsidRDefault="00465BA7" w:rsidP="00465BA7">
      <w:pPr>
        <w:spacing w:before="100" w:beforeAutospacing="1" w:after="100" w:afterAutospacing="1" w:line="240" w:lineRule="auto"/>
        <w:rPr>
          <w:rFonts w:ascii="Times New Roman" w:eastAsia="Times New Roman" w:hAnsi="Times New Roman" w:cs="Times New Roman"/>
          <w:sz w:val="24"/>
          <w:szCs w:val="24"/>
        </w:rPr>
      </w:pPr>
      <w:r w:rsidRPr="00465BA7">
        <w:rPr>
          <w:rFonts w:ascii="Times New Roman" w:eastAsia="Times New Roman" w:hAnsi="Times New Roman" w:cs="Times New Roman"/>
          <w:sz w:val="24"/>
          <w:szCs w:val="24"/>
        </w:rPr>
        <w:t>You should think of a Shakespeare play as a blueprint for performance. All the clues are there in the text if you know what you’re looking for – and with a little practice, you’ll soon discover that there’s nothing hard about reading Shakespeare’s dialogue aloud.</w:t>
      </w:r>
    </w:p>
    <w:p w:rsidR="00BB186F" w:rsidRPr="00465BA7" w:rsidRDefault="00BB186F"/>
    <w:sectPr w:rsidR="00BB186F" w:rsidRPr="0046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77717"/>
    <w:multiLevelType w:val="multilevel"/>
    <w:tmpl w:val="E9B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C0053F"/>
    <w:multiLevelType w:val="multilevel"/>
    <w:tmpl w:val="F05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52EF5"/>
    <w:multiLevelType w:val="multilevel"/>
    <w:tmpl w:val="6EBE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A7"/>
    <w:rsid w:val="00465BA7"/>
    <w:rsid w:val="00BB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5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5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65BA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5BA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65BA7"/>
    <w:rPr>
      <w:rFonts w:ascii="Times New Roman" w:eastAsia="Times New Roman" w:hAnsi="Times New Roman" w:cs="Times New Roman"/>
      <w:b/>
      <w:bCs/>
      <w:sz w:val="20"/>
      <w:szCs w:val="20"/>
    </w:rPr>
  </w:style>
  <w:style w:type="character" w:customStyle="1" w:styleId="fn">
    <w:name w:val="fn"/>
    <w:basedOn w:val="DefaultParagraphFont"/>
    <w:rsid w:val="00465BA7"/>
  </w:style>
  <w:style w:type="paragraph" w:styleId="NormalWeb">
    <w:name w:val="Normal (Web)"/>
    <w:basedOn w:val="Normal"/>
    <w:uiPriority w:val="99"/>
    <w:semiHidden/>
    <w:unhideWhenUsed/>
    <w:rsid w:val="00465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BA7"/>
    <w:rPr>
      <w:color w:val="0000FF"/>
      <w:u w:val="single"/>
    </w:rPr>
  </w:style>
  <w:style w:type="character" w:customStyle="1" w:styleId="d">
    <w:name w:val="d"/>
    <w:basedOn w:val="DefaultParagraphFont"/>
    <w:rsid w:val="00465B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5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65B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65BA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B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65BA7"/>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65BA7"/>
    <w:rPr>
      <w:rFonts w:ascii="Times New Roman" w:eastAsia="Times New Roman" w:hAnsi="Times New Roman" w:cs="Times New Roman"/>
      <w:b/>
      <w:bCs/>
      <w:sz w:val="20"/>
      <w:szCs w:val="20"/>
    </w:rPr>
  </w:style>
  <w:style w:type="character" w:customStyle="1" w:styleId="fn">
    <w:name w:val="fn"/>
    <w:basedOn w:val="DefaultParagraphFont"/>
    <w:rsid w:val="00465BA7"/>
  </w:style>
  <w:style w:type="paragraph" w:styleId="NormalWeb">
    <w:name w:val="Normal (Web)"/>
    <w:basedOn w:val="Normal"/>
    <w:uiPriority w:val="99"/>
    <w:semiHidden/>
    <w:unhideWhenUsed/>
    <w:rsid w:val="00465B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5BA7"/>
    <w:rPr>
      <w:color w:val="0000FF"/>
      <w:u w:val="single"/>
    </w:rPr>
  </w:style>
  <w:style w:type="character" w:customStyle="1" w:styleId="d">
    <w:name w:val="d"/>
    <w:basedOn w:val="DefaultParagraphFont"/>
    <w:rsid w:val="0046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4988">
      <w:bodyDiv w:val="1"/>
      <w:marLeft w:val="0"/>
      <w:marRight w:val="0"/>
      <w:marTop w:val="0"/>
      <w:marBottom w:val="0"/>
      <w:divBdr>
        <w:top w:val="none" w:sz="0" w:space="0" w:color="auto"/>
        <w:left w:val="none" w:sz="0" w:space="0" w:color="auto"/>
        <w:bottom w:val="none" w:sz="0" w:space="0" w:color="auto"/>
        <w:right w:val="none" w:sz="0" w:space="0" w:color="auto"/>
      </w:divBdr>
      <w:divsChild>
        <w:div w:id="1296064728">
          <w:marLeft w:val="0"/>
          <w:marRight w:val="0"/>
          <w:marTop w:val="0"/>
          <w:marBottom w:val="0"/>
          <w:divBdr>
            <w:top w:val="none" w:sz="0" w:space="0" w:color="auto"/>
            <w:left w:val="none" w:sz="0" w:space="0" w:color="auto"/>
            <w:bottom w:val="none" w:sz="0" w:space="0" w:color="auto"/>
            <w:right w:val="none" w:sz="0" w:space="0" w:color="auto"/>
          </w:divBdr>
        </w:div>
        <w:div w:id="1675035380">
          <w:marLeft w:val="0"/>
          <w:marRight w:val="0"/>
          <w:marTop w:val="0"/>
          <w:marBottom w:val="0"/>
          <w:divBdr>
            <w:top w:val="none" w:sz="0" w:space="0" w:color="auto"/>
            <w:left w:val="none" w:sz="0" w:space="0" w:color="auto"/>
            <w:bottom w:val="none" w:sz="0" w:space="0" w:color="auto"/>
            <w:right w:val="none" w:sz="0" w:space="0" w:color="auto"/>
          </w:divBdr>
          <w:divsChild>
            <w:div w:id="602348892">
              <w:marLeft w:val="0"/>
              <w:marRight w:val="0"/>
              <w:marTop w:val="0"/>
              <w:marBottom w:val="0"/>
              <w:divBdr>
                <w:top w:val="none" w:sz="0" w:space="0" w:color="auto"/>
                <w:left w:val="none" w:sz="0" w:space="0" w:color="auto"/>
                <w:bottom w:val="none" w:sz="0" w:space="0" w:color="auto"/>
                <w:right w:val="none" w:sz="0" w:space="0" w:color="auto"/>
              </w:divBdr>
            </w:div>
          </w:divsChild>
        </w:div>
        <w:div w:id="1652365613">
          <w:marLeft w:val="0"/>
          <w:marRight w:val="0"/>
          <w:marTop w:val="0"/>
          <w:marBottom w:val="0"/>
          <w:divBdr>
            <w:top w:val="none" w:sz="0" w:space="0" w:color="auto"/>
            <w:left w:val="none" w:sz="0" w:space="0" w:color="auto"/>
            <w:bottom w:val="none" w:sz="0" w:space="0" w:color="auto"/>
            <w:right w:val="none" w:sz="0" w:space="0" w:color="auto"/>
          </w:divBdr>
          <w:divsChild>
            <w:div w:id="1160586368">
              <w:marLeft w:val="0"/>
              <w:marRight w:val="0"/>
              <w:marTop w:val="0"/>
              <w:marBottom w:val="0"/>
              <w:divBdr>
                <w:top w:val="none" w:sz="0" w:space="0" w:color="auto"/>
                <w:left w:val="none" w:sz="0" w:space="0" w:color="auto"/>
                <w:bottom w:val="none" w:sz="0" w:space="0" w:color="auto"/>
                <w:right w:val="none" w:sz="0" w:space="0" w:color="auto"/>
              </w:divBdr>
              <w:divsChild>
                <w:div w:id="1368794844">
                  <w:marLeft w:val="0"/>
                  <w:marRight w:val="0"/>
                  <w:marTop w:val="0"/>
                  <w:marBottom w:val="0"/>
                  <w:divBdr>
                    <w:top w:val="none" w:sz="0" w:space="0" w:color="auto"/>
                    <w:left w:val="none" w:sz="0" w:space="0" w:color="auto"/>
                    <w:bottom w:val="none" w:sz="0" w:space="0" w:color="auto"/>
                    <w:right w:val="none" w:sz="0" w:space="0" w:color="auto"/>
                  </w:divBdr>
                  <w:divsChild>
                    <w:div w:id="1375958507">
                      <w:marLeft w:val="0"/>
                      <w:marRight w:val="0"/>
                      <w:marTop w:val="0"/>
                      <w:marBottom w:val="0"/>
                      <w:divBdr>
                        <w:top w:val="none" w:sz="0" w:space="0" w:color="auto"/>
                        <w:left w:val="none" w:sz="0" w:space="0" w:color="auto"/>
                        <w:bottom w:val="none" w:sz="0" w:space="0" w:color="auto"/>
                        <w:right w:val="none" w:sz="0" w:space="0" w:color="auto"/>
                      </w:divBdr>
                    </w:div>
                    <w:div w:id="2116899374">
                      <w:marLeft w:val="0"/>
                      <w:marRight w:val="0"/>
                      <w:marTop w:val="0"/>
                      <w:marBottom w:val="0"/>
                      <w:divBdr>
                        <w:top w:val="none" w:sz="0" w:space="0" w:color="auto"/>
                        <w:left w:val="none" w:sz="0" w:space="0" w:color="auto"/>
                        <w:bottom w:val="none" w:sz="0" w:space="0" w:color="auto"/>
                        <w:right w:val="none" w:sz="0" w:space="0" w:color="auto"/>
                      </w:divBdr>
                    </w:div>
                  </w:divsChild>
                </w:div>
                <w:div w:id="257446282">
                  <w:marLeft w:val="0"/>
                  <w:marRight w:val="0"/>
                  <w:marTop w:val="0"/>
                  <w:marBottom w:val="0"/>
                  <w:divBdr>
                    <w:top w:val="none" w:sz="0" w:space="0" w:color="auto"/>
                    <w:left w:val="none" w:sz="0" w:space="0" w:color="auto"/>
                    <w:bottom w:val="none" w:sz="0" w:space="0" w:color="auto"/>
                    <w:right w:val="none" w:sz="0" w:space="0" w:color="auto"/>
                  </w:divBdr>
                  <w:divsChild>
                    <w:div w:id="134397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kespeare.about.com/bio/Lee-Jamieson-52657.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2568</Characters>
  <Application>Microsoft Office Word</Application>
  <DocSecurity>0</DocSecurity>
  <Lines>21</Lines>
  <Paragraphs>6</Paragraphs>
  <ScaleCrop>false</ScaleCrop>
  <Company>HP</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1</cp:revision>
  <dcterms:created xsi:type="dcterms:W3CDTF">2013-04-13T22:22:00Z</dcterms:created>
  <dcterms:modified xsi:type="dcterms:W3CDTF">2013-04-13T22:25:00Z</dcterms:modified>
</cp:coreProperties>
</file>